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40" w:rsidRDefault="006A3C93" w:rsidP="006072FF">
      <w:bookmarkStart w:id="0" w:name="_GoBack"/>
      <w:r>
        <w:t>MTS</w:t>
      </w:r>
      <w:r w:rsidR="006B0563">
        <w:t>OA Meeting minutes for 11-6-2017</w:t>
      </w:r>
    </w:p>
    <w:p w:rsidR="006A3C93" w:rsidRDefault="006B0563" w:rsidP="006072FF">
      <w:r>
        <w:t>45</w:t>
      </w:r>
      <w:r w:rsidR="006A3C93">
        <w:t xml:space="preserve"> referees attended the meeting</w:t>
      </w:r>
    </w:p>
    <w:p w:rsidR="006A3C93" w:rsidRDefault="006A3C93" w:rsidP="006B0563">
      <w:r w:rsidRPr="006072FF">
        <w:rPr>
          <w:b/>
          <w:sz w:val="28"/>
          <w:szCs w:val="28"/>
        </w:rPr>
        <w:t>Marco</w:t>
      </w:r>
      <w:r>
        <w:t xml:space="preserve">-- new business: </w:t>
      </w:r>
      <w:r w:rsidR="006B0563">
        <w:t xml:space="preserve">The two offices that were up for election, president and treasurer, were both ran unopposed by Marco Lee for president and Tony Sheets for treasurer. Both were voted in with a motion by acclamation and seconded. </w:t>
      </w:r>
    </w:p>
    <w:p w:rsidR="006B0563" w:rsidRPr="006B0563" w:rsidRDefault="006B0563" w:rsidP="006072FF">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 xml:space="preserve">—Thanks to everybody for being very flexible this year with all the rescheduling and weather delays. We probably had the fewest complaints by coaches all season. Please go ahead and update your calendars for the upcoming boy’s season. We have more schools to cover and new coaches involved with the scheduling. I will send out a reminder e-mail that I will be purging the schedule soon. Please go into arbiter and get your schedules if needed for tax purposes. </w:t>
      </w:r>
    </w:p>
    <w:p w:rsidR="006072FF" w:rsidRDefault="006A3C93" w:rsidP="006072FF">
      <w:pPr>
        <w:rPr>
          <w:rFonts w:cstheme="minorHAnsi"/>
          <w:color w:val="000000" w:themeColor="text1"/>
          <w14:textOutline w14:w="0" w14:cap="flat" w14:cmpd="sng" w14:algn="ctr">
            <w14:noFill/>
            <w14:prstDash w14:val="solid"/>
            <w14:round/>
          </w14:textOutline>
        </w:rPr>
      </w:pPr>
      <w:r w:rsidRPr="006072FF">
        <w:rPr>
          <w:b/>
          <w:sz w:val="28"/>
          <w:szCs w:val="28"/>
        </w:rPr>
        <w:t>Tim</w:t>
      </w:r>
      <w:r>
        <w:t>—</w:t>
      </w:r>
      <w:r w:rsidR="006B0563">
        <w:t xml:space="preserve">Thank you once again for filing your game reports in a timely manner, fewer reminder e-mails were sent out than the previous year. Please remember to do the same, all games assigned through </w:t>
      </w:r>
      <w:proofErr w:type="spellStart"/>
      <w:r w:rsidR="006B0563">
        <w:t>arbitersports</w:t>
      </w:r>
      <w:proofErr w:type="spellEnd"/>
      <w:r w:rsidR="006B0563">
        <w:t xml:space="preserve"> and the MTSOA account should have a game report performed by the lead official no later than 24 hours after the game.</w:t>
      </w:r>
    </w:p>
    <w:p w:rsidR="006072FF" w:rsidRDefault="006072FF" w:rsidP="006072FF">
      <w:pPr>
        <w:rPr>
          <w:rFonts w:eastAsia="Times New Roman"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Tony</w:t>
      </w:r>
      <w:r w:rsidRPr="006072FF">
        <w:rPr>
          <w:rFonts w:cstheme="minorHAnsi"/>
          <w:color w:val="000000" w:themeColor="text1"/>
          <w14:textOutline w14:w="0" w14:cap="flat" w14:cmpd="sng" w14:algn="ctr">
            <w14:noFill/>
            <w14:prstDash w14:val="solid"/>
            <w14:round/>
          </w14:textOutline>
        </w:rPr>
        <w:t xml:space="preserve">-- </w:t>
      </w:r>
      <w:r w:rsidR="006B0563" w:rsidRPr="006B0563">
        <w:t>Balance $2071.16</w:t>
      </w:r>
      <w:r w:rsidR="006B0563" w:rsidRPr="006B0563">
        <w:br/>
        <w:t>Expenditures</w:t>
      </w:r>
      <w:r w:rsidR="006B0563" w:rsidRPr="006B0563">
        <w:br/>
        <w:t>Web hosting $15.17</w:t>
      </w:r>
      <w:r w:rsidR="006B0563" w:rsidRPr="006B0563">
        <w:br/>
        <w:t>$35 deposit reversal of NSF dues check</w:t>
      </w:r>
      <w:r w:rsidR="006B0563" w:rsidRPr="006B0563">
        <w:br/>
        <w:t>$12 analyses service charge regarding above returned check.</w:t>
      </w:r>
    </w:p>
    <w:p w:rsidR="006072FF" w:rsidRDefault="004E6F54" w:rsidP="006072FF">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 xml:space="preserve">Al stated that we had 4 officials that were selected for our state finals: Jessica Medley, Glen Garrett, Jess Erikson and Kevin Richardson. Thank you to all the officials that represented us with this year’s State Tournament. We now have more teams, games and days that we </w:t>
      </w:r>
      <w:proofErr w:type="gramStart"/>
      <w:r>
        <w:rPr>
          <w:rFonts w:eastAsia="Times New Roman" w:cstheme="minorHAnsi"/>
          <w:color w:val="000000" w:themeColor="text1"/>
          <w14:textOutline w14:w="0" w14:cap="flat" w14:cmpd="sng" w14:algn="ctr">
            <w14:noFill/>
            <w14:prstDash w14:val="solid"/>
            <w14:round/>
          </w14:textOutline>
        </w:rPr>
        <w:t>have to</w:t>
      </w:r>
      <w:proofErr w:type="gramEnd"/>
      <w:r>
        <w:rPr>
          <w:rFonts w:eastAsia="Times New Roman" w:cstheme="minorHAnsi"/>
          <w:color w:val="000000" w:themeColor="text1"/>
          <w14:textOutline w14:w="0" w14:cap="flat" w14:cmpd="sng" w14:algn="ctr">
            <w14:noFill/>
            <w14:prstDash w14:val="solid"/>
            <w14:round/>
          </w14:textOutline>
        </w:rPr>
        <w:t xml:space="preserve"> contend with due to realignment and new classifications. </w:t>
      </w:r>
    </w:p>
    <w:p w:rsidR="004E6F54" w:rsidRDefault="004E6F54" w:rsidP="004E6F54">
      <w:pPr>
        <w:pStyle w:val="NormalWeb"/>
      </w:pPr>
      <w:r>
        <w:t>Spring Kick-Off Banquet tentative date is February 5</w:t>
      </w:r>
      <w:proofErr w:type="gramStart"/>
      <w:r>
        <w:t>th ,</w:t>
      </w:r>
      <w:proofErr w:type="gramEnd"/>
      <w:r>
        <w:t xml:space="preserve"> at West Nashville Cumberland Presbyterian Church (6849 Charlotte Pike, Nashville, TN 37209) *same place as last year, with time TBD. </w:t>
      </w:r>
    </w:p>
    <w:p w:rsidR="004E6F54" w:rsidRDefault="004E6F54" w:rsidP="004E6F54">
      <w:pPr>
        <w:pStyle w:val="NormalWeb"/>
      </w:pPr>
      <w:r>
        <w:t>  Banquet Committee</w:t>
      </w:r>
      <w:r>
        <w:t xml:space="preserve">: Sarah-Ann Jones - blessedsis@yahoo.com, Daryl Pater - </w:t>
      </w:r>
      <w:proofErr w:type="gramStart"/>
      <w:r>
        <w:t>daryl1724@yahoo.com,  John</w:t>
      </w:r>
      <w:proofErr w:type="gramEnd"/>
      <w:r>
        <w:t xml:space="preserve"> Kirkland - johnkirkland@comcast.net, and Tony Sheets - tony.sheets@aol.com.  </w:t>
      </w:r>
    </w:p>
    <w:p w:rsidR="004E6F54" w:rsidRDefault="004E6F54" w:rsidP="004E6F54">
      <w:pPr>
        <w:pStyle w:val="NormalWeb"/>
      </w:pPr>
      <w:r>
        <w:t xml:space="preserve">Please contact Sarah-Ann if you can volunteer to help or to donate gifts for door prizes and give </w:t>
      </w:r>
      <w:proofErr w:type="spellStart"/>
      <w:r>
        <w:t>aways</w:t>
      </w:r>
      <w:proofErr w:type="spellEnd"/>
      <w:r>
        <w:t xml:space="preserve">.  </w:t>
      </w:r>
    </w:p>
    <w:p w:rsidR="004E6F54" w:rsidRDefault="004E6F54" w:rsidP="004E6F54">
      <w:pPr>
        <w:pStyle w:val="NormalWeb"/>
      </w:pPr>
      <w:r>
        <w:t xml:space="preserve">* Tentative meeting dates Spring 2018 </w:t>
      </w:r>
    </w:p>
    <w:p w:rsidR="004E6F54" w:rsidRDefault="004E6F54" w:rsidP="004E6F54">
      <w:pPr>
        <w:pStyle w:val="NormalWeb"/>
      </w:pPr>
      <w:r>
        <w:t xml:space="preserve"> 2/5 Banquet location TBA, 3/5 online possibly if not at Hunters Lane 6pm, and 4/9 at Hunters Lane 6pm. </w:t>
      </w:r>
      <w:bookmarkEnd w:id="0"/>
    </w:p>
    <w:sectPr w:rsidR="004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93"/>
    <w:rsid w:val="00442640"/>
    <w:rsid w:val="004E6F54"/>
    <w:rsid w:val="006072FF"/>
    <w:rsid w:val="006A3C93"/>
    <w:rsid w:val="006B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6F00"/>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Hagan</cp:lastModifiedBy>
  <cp:revision>2</cp:revision>
  <dcterms:created xsi:type="dcterms:W3CDTF">2017-11-14T05:01:00Z</dcterms:created>
  <dcterms:modified xsi:type="dcterms:W3CDTF">2017-11-14T05:01:00Z</dcterms:modified>
</cp:coreProperties>
</file>